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57" w:rsidRDefault="00DD6D57" w:rsidP="00DD6D57">
      <w:pPr>
        <w:pStyle w:val="NoSpacing"/>
      </w:pPr>
      <w:r>
        <w:rPr>
          <w:u w:val="single"/>
        </w:rPr>
        <w:t>John MARK</w:t>
      </w:r>
      <w:r>
        <w:t xml:space="preserve">         (fl.1456)</w:t>
      </w:r>
    </w:p>
    <w:p w:rsidR="00DD6D57" w:rsidRDefault="00DD6D57" w:rsidP="00DD6D57">
      <w:pPr>
        <w:pStyle w:val="NoSpacing"/>
      </w:pPr>
    </w:p>
    <w:p w:rsidR="00DD6D57" w:rsidRDefault="00DD6D57" w:rsidP="00DD6D57">
      <w:pPr>
        <w:pStyle w:val="NoSpacing"/>
      </w:pPr>
    </w:p>
    <w:p w:rsidR="00DD6D57" w:rsidRDefault="00DD6D57" w:rsidP="00DD6D57">
      <w:pPr>
        <w:pStyle w:val="NoSpacing"/>
      </w:pPr>
      <w:r>
        <w:t>= Amy(q.v.).</w:t>
      </w:r>
    </w:p>
    <w:p w:rsidR="00DD6D57" w:rsidRDefault="00DD6D57" w:rsidP="00DD6D57">
      <w:pPr>
        <w:pStyle w:val="NoSpacing"/>
      </w:pPr>
      <w:r>
        <w:t>(</w:t>
      </w:r>
      <w:hyperlink r:id="rId7" w:history="1">
        <w:r w:rsidRPr="00AC390D">
          <w:rPr>
            <w:rStyle w:val="Hyperlink"/>
          </w:rPr>
          <w:t>www.medievalgenealogy.org.uk/fines/abstracts/CP_25_1_25_1_6_81.shtml</w:t>
        </w:r>
      </w:hyperlink>
      <w:r>
        <w:t>)</w:t>
      </w:r>
    </w:p>
    <w:p w:rsidR="00DD6D57" w:rsidRDefault="00DD6D57" w:rsidP="00DD6D57">
      <w:pPr>
        <w:pStyle w:val="NoSpacing"/>
      </w:pPr>
    </w:p>
    <w:p w:rsidR="00DD6D57" w:rsidRDefault="00DD6D57" w:rsidP="00DD6D57">
      <w:pPr>
        <w:pStyle w:val="NoSpacing"/>
      </w:pPr>
    </w:p>
    <w:p w:rsidR="00DD6D57" w:rsidRDefault="00DD6D57" w:rsidP="00DD6D57">
      <w:pPr>
        <w:pStyle w:val="NoSpacing"/>
      </w:pPr>
      <w:r>
        <w:t>20 Jan.1456</w:t>
      </w:r>
      <w:r>
        <w:tab/>
        <w:t xml:space="preserve">Settlement of their action against Robert Craas(q.v.) and his wife, </w:t>
      </w:r>
    </w:p>
    <w:p w:rsidR="00DD6D57" w:rsidRDefault="00DD6D57" w:rsidP="00DD6D57">
      <w:pPr>
        <w:pStyle w:val="NoSpacing"/>
      </w:pPr>
      <w:r>
        <w:tab/>
      </w:r>
      <w:r>
        <w:tab/>
        <w:t>Elizabeth(q.v.), deforciants of a messuage in Shefford, Bedfordshire.</w:t>
      </w:r>
    </w:p>
    <w:p w:rsidR="00DD6D57" w:rsidRDefault="00DD6D57" w:rsidP="00DD6D57">
      <w:pPr>
        <w:pStyle w:val="NoSpacing"/>
      </w:pPr>
      <w:r>
        <w:tab/>
      </w:r>
      <w:r>
        <w:tab/>
        <w:t>(ibid.)</w:t>
      </w:r>
    </w:p>
    <w:p w:rsidR="00DD6D57" w:rsidRDefault="00DD6D57" w:rsidP="00DD6D57">
      <w:pPr>
        <w:pStyle w:val="NoSpacing"/>
      </w:pPr>
    </w:p>
    <w:p w:rsidR="00DD6D57" w:rsidRDefault="00DD6D57" w:rsidP="00DD6D57">
      <w:pPr>
        <w:pStyle w:val="NoSpacing"/>
      </w:pPr>
    </w:p>
    <w:p w:rsidR="00BA4020" w:rsidRPr="00186E49" w:rsidRDefault="00DD6D57" w:rsidP="00DD6D57">
      <w:pPr>
        <w:pStyle w:val="NoSpacing"/>
      </w:pPr>
      <w:r>
        <w:t>23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57" w:rsidRDefault="00DD6D57" w:rsidP="00552EBA">
      <w:r>
        <w:separator/>
      </w:r>
    </w:p>
  </w:endnote>
  <w:endnote w:type="continuationSeparator" w:id="0">
    <w:p w:rsidR="00DD6D57" w:rsidRDefault="00DD6D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6D57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57" w:rsidRDefault="00DD6D57" w:rsidP="00552EBA">
      <w:r>
        <w:separator/>
      </w:r>
    </w:p>
  </w:footnote>
  <w:footnote w:type="continuationSeparator" w:id="0">
    <w:p w:rsidR="00DD6D57" w:rsidRDefault="00DD6D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6D5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2013-03-02T19:39:00Z</dcterms:created>
  <dcterms:modified xsi:type="dcterms:W3CDTF">2013-03-02T19:39:00Z</dcterms:modified>
</cp:coreProperties>
</file>